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8425" w14:textId="348957EA" w:rsidR="00B209DC" w:rsidRPr="00644ED4" w:rsidRDefault="00644ED4" w:rsidP="00644ED4">
      <w:pPr>
        <w:jc w:val="both"/>
        <w:rPr>
          <w:sz w:val="36"/>
          <w:szCs w:val="36"/>
        </w:rPr>
      </w:pPr>
      <w:r w:rsidRPr="00644ED4">
        <w:rPr>
          <w:rStyle w:val="Strong"/>
          <w:sz w:val="36"/>
          <w:szCs w:val="36"/>
        </w:rPr>
        <w:t xml:space="preserve">Admission guidelines for the Postgraduate Diploma in Legal practice and the Paralegal </w:t>
      </w:r>
      <w:proofErr w:type="spellStart"/>
      <w:r w:rsidRPr="00644ED4">
        <w:rPr>
          <w:rStyle w:val="Strong"/>
          <w:sz w:val="36"/>
          <w:szCs w:val="36"/>
        </w:rPr>
        <w:t>programmes</w:t>
      </w:r>
      <w:proofErr w:type="spellEnd"/>
      <w:r w:rsidRPr="00644ED4">
        <w:rPr>
          <w:rStyle w:val="Strong"/>
          <w:sz w:val="36"/>
          <w:szCs w:val="36"/>
        </w:rPr>
        <w:t xml:space="preserve"> are as stipulated in the Law School of Tanzania Act 2007, and corresponding </w:t>
      </w:r>
      <w:proofErr w:type="spellStart"/>
      <w:r w:rsidRPr="00644ED4">
        <w:rPr>
          <w:rStyle w:val="Strong"/>
          <w:sz w:val="36"/>
          <w:szCs w:val="36"/>
        </w:rPr>
        <w:t>programme</w:t>
      </w:r>
      <w:proofErr w:type="spellEnd"/>
      <w:r w:rsidRPr="00644ED4">
        <w:rPr>
          <w:rStyle w:val="Strong"/>
          <w:sz w:val="36"/>
          <w:szCs w:val="36"/>
        </w:rPr>
        <w:t xml:space="preserve"> curricula. The </w:t>
      </w:r>
      <w:proofErr w:type="gramStart"/>
      <w:r w:rsidRPr="00644ED4">
        <w:rPr>
          <w:rStyle w:val="Strong"/>
          <w:sz w:val="36"/>
          <w:szCs w:val="36"/>
        </w:rPr>
        <w:t>School</w:t>
      </w:r>
      <w:proofErr w:type="gramEnd"/>
      <w:r w:rsidRPr="00644ED4">
        <w:rPr>
          <w:rStyle w:val="Strong"/>
          <w:sz w:val="36"/>
          <w:szCs w:val="36"/>
        </w:rPr>
        <w:t xml:space="preserve"> shall issue invitations through its website or official social media for both the Postgraduate Diploma in Legal Practice and the paralegal </w:t>
      </w:r>
      <w:proofErr w:type="spellStart"/>
      <w:r w:rsidRPr="00644ED4">
        <w:rPr>
          <w:rStyle w:val="Strong"/>
          <w:sz w:val="36"/>
          <w:szCs w:val="36"/>
        </w:rPr>
        <w:t>programme</w:t>
      </w:r>
      <w:proofErr w:type="spellEnd"/>
      <w:r w:rsidRPr="00644ED4">
        <w:rPr>
          <w:rStyle w:val="Strong"/>
          <w:sz w:val="36"/>
          <w:szCs w:val="36"/>
        </w:rPr>
        <w:t xml:space="preserve">. Application windows for Paralegal </w:t>
      </w:r>
      <w:proofErr w:type="spellStart"/>
      <w:r w:rsidRPr="00644ED4">
        <w:rPr>
          <w:rStyle w:val="Strong"/>
          <w:sz w:val="36"/>
          <w:szCs w:val="36"/>
        </w:rPr>
        <w:t>programme</w:t>
      </w:r>
      <w:proofErr w:type="spellEnd"/>
      <w:r w:rsidRPr="00644ED4">
        <w:rPr>
          <w:rStyle w:val="Strong"/>
          <w:sz w:val="36"/>
          <w:szCs w:val="36"/>
        </w:rPr>
        <w:t xml:space="preserve"> will be determined by the NACTEVET. Applications must be accompanied by application fee as prescribed by the Board from time to time.</w:t>
      </w:r>
    </w:p>
    <w:sectPr w:rsidR="00B209DC" w:rsidRPr="00644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9F"/>
    <w:rsid w:val="002D2ACC"/>
    <w:rsid w:val="003F329F"/>
    <w:rsid w:val="00644ED4"/>
    <w:rsid w:val="006B078F"/>
    <w:rsid w:val="008F2B93"/>
    <w:rsid w:val="008F6B81"/>
    <w:rsid w:val="00A265E7"/>
    <w:rsid w:val="00AF1D34"/>
    <w:rsid w:val="00B209DC"/>
    <w:rsid w:val="00E711D0"/>
    <w:rsid w:val="00F33275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443D"/>
  <w15:docId w15:val="{78634D59-E92B-4C2E-B101-ED872AE7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4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Ntukamazina</dc:creator>
  <cp:keywords/>
  <dc:description/>
  <cp:lastModifiedBy>Faith Ntukamazina</cp:lastModifiedBy>
  <cp:revision>1</cp:revision>
  <dcterms:created xsi:type="dcterms:W3CDTF">2023-10-05T06:25:00Z</dcterms:created>
  <dcterms:modified xsi:type="dcterms:W3CDTF">2023-10-13T10:04:00Z</dcterms:modified>
</cp:coreProperties>
</file>